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547C" w:rsidRDefault="00BD547C" w:rsidP="00BD547C">
      <w:pPr>
        <w:jc w:val="center"/>
        <w:rPr>
          <w:sz w:val="28"/>
          <w:szCs w:val="28"/>
          <w:lang w:val="kk-KZ"/>
        </w:rPr>
      </w:pPr>
      <w:r>
        <w:rPr>
          <w:sz w:val="28"/>
          <w:szCs w:val="28"/>
          <w:lang w:val="kk-KZ"/>
        </w:rPr>
        <w:t xml:space="preserve">9 ӨНДІРІСТІ БОЛЖАУ, ЖОСПАРЛАУ. СТРАТЕГИЯЛЫҚ ҰЗАҚ МЕРЗІМДІ ЖӘНЕ ЖЕДЕЛ ЖОСПАРЛАУ. ЖОСПАРЛАУ ЖҮЙЕСІ. </w:t>
      </w:r>
    </w:p>
    <w:p w:rsidR="00BD547C" w:rsidRDefault="00BD547C" w:rsidP="00BD547C">
      <w:pPr>
        <w:jc w:val="center"/>
        <w:rPr>
          <w:i/>
          <w:sz w:val="28"/>
          <w:szCs w:val="28"/>
          <w:lang w:val="kk-KZ"/>
        </w:rPr>
      </w:pPr>
    </w:p>
    <w:p w:rsidR="00BD547C" w:rsidRDefault="00BD547C" w:rsidP="00BD547C">
      <w:pPr>
        <w:jc w:val="both"/>
        <w:rPr>
          <w:sz w:val="28"/>
          <w:szCs w:val="28"/>
          <w:lang w:val="kk-KZ"/>
        </w:rPr>
      </w:pPr>
      <w:r>
        <w:rPr>
          <w:sz w:val="28"/>
          <w:szCs w:val="28"/>
          <w:lang w:val="kk-KZ"/>
        </w:rPr>
        <w:tab/>
        <w:t xml:space="preserve">Барлық басқару функциясының ішінде жоспарлау ең елеулісі болып табылады, өйткені мұның өзі кез-келген балама әрекеттерді таңдап алуға байланысты. Жоспарлау кәсіпорын басшылығындағы негзгі функциялардың бірі ғана емес, оның өзі жеке төрт функцияда (ұйымдастыру, кадрлармен жұмыс істеу, басшылық, жетекшілік және бақылау) көрініс табады. Сонымен, басшы ұйымдастырады, кадрлармен жұмыс істейді, бағыттайды және басшылық етеді, сондай-ақ жоспарға сәйкес көзделген мақсатқа жету үшін бақылайды. </w:t>
      </w:r>
    </w:p>
    <w:p w:rsidR="00BD547C" w:rsidRDefault="00BD547C" w:rsidP="00BD547C">
      <w:pPr>
        <w:jc w:val="both"/>
        <w:rPr>
          <w:sz w:val="28"/>
          <w:szCs w:val="28"/>
          <w:lang w:val="kk-KZ"/>
        </w:rPr>
      </w:pPr>
      <w:r>
        <w:rPr>
          <w:sz w:val="28"/>
          <w:szCs w:val="28"/>
          <w:lang w:val="kk-KZ"/>
        </w:rPr>
        <w:tab/>
        <w:t xml:space="preserve">«Жоспарлау» ұғымына мақсатты айқындау және оған жету жолдары енеді: батыста кәсіпорынның әрекетін жоспарлау, өткізу, қаржы, өндіріс және сатып алу секілді маңызды бағыттар бойынша жүзеге асырылады. Мұндайда, әрине, барлық жоспарлар бір-бірімен тығыз байланыста болады. </w:t>
      </w:r>
    </w:p>
    <w:p w:rsidR="00BD547C" w:rsidRDefault="00BD547C" w:rsidP="00BD547C">
      <w:pPr>
        <w:jc w:val="both"/>
        <w:rPr>
          <w:sz w:val="28"/>
          <w:szCs w:val="28"/>
          <w:lang w:val="kk-KZ"/>
        </w:rPr>
      </w:pPr>
      <w:r>
        <w:rPr>
          <w:sz w:val="28"/>
          <w:szCs w:val="28"/>
          <w:lang w:val="kk-KZ"/>
        </w:rPr>
        <w:tab/>
        <w:t>Жоспарлаудың міндеттері:</w:t>
      </w:r>
    </w:p>
    <w:p w:rsidR="00BD547C" w:rsidRDefault="00BD547C" w:rsidP="00BD547C">
      <w:pPr>
        <w:jc w:val="both"/>
        <w:rPr>
          <w:sz w:val="28"/>
          <w:szCs w:val="28"/>
          <w:lang w:val="kk-KZ"/>
        </w:rPr>
      </w:pPr>
      <w:r>
        <w:rPr>
          <w:sz w:val="28"/>
          <w:szCs w:val="28"/>
          <w:lang w:val="kk-KZ"/>
        </w:rPr>
        <w:t>1) жалпы ұйымның және оның бүкіл құрылымдық бөлімшелерінің мақсаттық дамуын қамтамасыз ету;</w:t>
      </w:r>
    </w:p>
    <w:p w:rsidR="00BD547C" w:rsidRDefault="00BD547C" w:rsidP="00BD547C">
      <w:pPr>
        <w:jc w:val="both"/>
        <w:rPr>
          <w:sz w:val="28"/>
          <w:szCs w:val="28"/>
          <w:lang w:val="kk-KZ"/>
        </w:rPr>
      </w:pPr>
      <w:r>
        <w:rPr>
          <w:sz w:val="28"/>
          <w:szCs w:val="28"/>
          <w:lang w:val="kk-KZ"/>
        </w:rPr>
        <w:t>2) мәселенің дамуын алдын ала білу және перспективтік бағыттау;</w:t>
      </w:r>
    </w:p>
    <w:p w:rsidR="00BD547C" w:rsidRDefault="00BD547C" w:rsidP="00BD547C">
      <w:pPr>
        <w:jc w:val="both"/>
        <w:rPr>
          <w:sz w:val="28"/>
          <w:szCs w:val="28"/>
          <w:lang w:val="kk-KZ"/>
        </w:rPr>
      </w:pPr>
      <w:r>
        <w:rPr>
          <w:sz w:val="28"/>
          <w:szCs w:val="28"/>
          <w:lang w:val="kk-KZ"/>
        </w:rPr>
        <w:t>3) құрылымдық бөлімшелердің және ұйымның қызметкерлерінің қызметін координациялау;</w:t>
      </w:r>
    </w:p>
    <w:p w:rsidR="00BD547C" w:rsidRDefault="00BD547C" w:rsidP="00BD547C">
      <w:pPr>
        <w:jc w:val="both"/>
        <w:rPr>
          <w:sz w:val="28"/>
          <w:szCs w:val="28"/>
          <w:lang w:val="kk-KZ"/>
        </w:rPr>
      </w:pPr>
      <w:r>
        <w:rPr>
          <w:sz w:val="28"/>
          <w:szCs w:val="28"/>
          <w:lang w:val="kk-KZ"/>
        </w:rPr>
        <w:t>4) тиімді бақылау үшін объективті базаны құру;</w:t>
      </w:r>
    </w:p>
    <w:p w:rsidR="00BD547C" w:rsidRDefault="00BD547C" w:rsidP="00BD547C">
      <w:pPr>
        <w:jc w:val="both"/>
        <w:rPr>
          <w:sz w:val="28"/>
          <w:szCs w:val="28"/>
          <w:lang w:val="kk-KZ"/>
        </w:rPr>
      </w:pPr>
      <w:r>
        <w:rPr>
          <w:sz w:val="28"/>
          <w:szCs w:val="28"/>
          <w:lang w:val="kk-KZ"/>
        </w:rPr>
        <w:t>5) қызметкерлердің еңбектік белсенділігін ынталандыру;</w:t>
      </w:r>
    </w:p>
    <w:p w:rsidR="00BD547C" w:rsidRDefault="00BD547C" w:rsidP="00BD547C">
      <w:pPr>
        <w:jc w:val="both"/>
        <w:rPr>
          <w:sz w:val="28"/>
          <w:szCs w:val="28"/>
          <w:lang w:val="kk-KZ"/>
        </w:rPr>
      </w:pPr>
      <w:r>
        <w:rPr>
          <w:sz w:val="28"/>
          <w:szCs w:val="28"/>
          <w:lang w:val="kk-KZ"/>
        </w:rPr>
        <w:t>6) ұйымның жұмысшыларын ақпараттық қамтамасыз ету.</w:t>
      </w:r>
    </w:p>
    <w:p w:rsidR="00BD547C" w:rsidRDefault="00BD547C" w:rsidP="00BD547C">
      <w:pPr>
        <w:jc w:val="both"/>
        <w:rPr>
          <w:sz w:val="28"/>
          <w:szCs w:val="28"/>
          <w:lang w:val="kk-KZ"/>
        </w:rPr>
      </w:pPr>
      <w:r>
        <w:rPr>
          <w:sz w:val="28"/>
          <w:szCs w:val="28"/>
          <w:lang w:val="kk-KZ"/>
        </w:rPr>
        <w:tab/>
        <w:t>Қазіргі заманғы жоспарлау келесі принциптердің негізінде жүзеге асады:</w:t>
      </w:r>
    </w:p>
    <w:p w:rsidR="00BD547C" w:rsidRDefault="00BD547C" w:rsidP="00BD547C">
      <w:pPr>
        <w:jc w:val="both"/>
        <w:rPr>
          <w:sz w:val="28"/>
          <w:szCs w:val="28"/>
          <w:lang w:val="kk-KZ"/>
        </w:rPr>
      </w:pPr>
      <w:r>
        <w:rPr>
          <w:sz w:val="28"/>
          <w:szCs w:val="28"/>
          <w:lang w:val="kk-KZ"/>
        </w:rPr>
        <w:t>- ұйымның ғылыми-техникалық, әлеуметтік, экономикалық міндеттердің бірлігі;</w:t>
      </w:r>
    </w:p>
    <w:p w:rsidR="00BD547C" w:rsidRDefault="00BD547C" w:rsidP="00BD547C">
      <w:pPr>
        <w:jc w:val="both"/>
        <w:rPr>
          <w:sz w:val="28"/>
          <w:szCs w:val="28"/>
          <w:lang w:val="kk-KZ"/>
        </w:rPr>
      </w:pPr>
      <w:r>
        <w:rPr>
          <w:sz w:val="28"/>
          <w:szCs w:val="28"/>
          <w:lang w:val="kk-KZ"/>
        </w:rPr>
        <w:t>- шешімнің ғылыми негізделуі және оптималдылығы;</w:t>
      </w:r>
    </w:p>
    <w:p w:rsidR="00BD547C" w:rsidRDefault="00BD547C" w:rsidP="00BD547C">
      <w:pPr>
        <w:jc w:val="both"/>
        <w:rPr>
          <w:sz w:val="28"/>
          <w:szCs w:val="28"/>
          <w:lang w:val="kk-KZ"/>
        </w:rPr>
      </w:pPr>
      <w:r>
        <w:rPr>
          <w:sz w:val="28"/>
          <w:szCs w:val="28"/>
          <w:lang w:val="kk-KZ"/>
        </w:rPr>
        <w:t>- жоспарлаудың стратегиялық аспектілерін биікке көтеру;</w:t>
      </w:r>
    </w:p>
    <w:p w:rsidR="00BD547C" w:rsidRDefault="00BD547C" w:rsidP="00BD547C">
      <w:pPr>
        <w:jc w:val="both"/>
        <w:rPr>
          <w:sz w:val="28"/>
          <w:szCs w:val="28"/>
          <w:lang w:val="kk-KZ"/>
        </w:rPr>
      </w:pPr>
      <w:r>
        <w:rPr>
          <w:sz w:val="28"/>
          <w:szCs w:val="28"/>
          <w:lang w:val="kk-KZ"/>
        </w:rPr>
        <w:t>- жоспарлаудың кешендігі;</w:t>
      </w:r>
    </w:p>
    <w:p w:rsidR="00BD547C" w:rsidRDefault="00BD547C" w:rsidP="00BD547C">
      <w:pPr>
        <w:jc w:val="both"/>
        <w:rPr>
          <w:sz w:val="28"/>
          <w:szCs w:val="28"/>
          <w:lang w:val="kk-KZ"/>
        </w:rPr>
      </w:pPr>
      <w:r>
        <w:rPr>
          <w:sz w:val="28"/>
          <w:szCs w:val="28"/>
          <w:lang w:val="kk-KZ"/>
        </w:rPr>
        <w:t>- жоспарлаудың ресурстық баланстануы;</w:t>
      </w:r>
    </w:p>
    <w:p w:rsidR="00BD547C" w:rsidRDefault="00BD547C" w:rsidP="00BD547C">
      <w:pPr>
        <w:jc w:val="both"/>
        <w:rPr>
          <w:sz w:val="28"/>
          <w:szCs w:val="28"/>
          <w:lang w:val="kk-KZ"/>
        </w:rPr>
      </w:pPr>
      <w:r>
        <w:rPr>
          <w:sz w:val="28"/>
          <w:szCs w:val="28"/>
          <w:lang w:val="kk-KZ"/>
        </w:rPr>
        <w:t>- жоспарлаудың икемділігі және созылмалдығы;</w:t>
      </w:r>
    </w:p>
    <w:p w:rsidR="00BD547C" w:rsidRDefault="00BD547C" w:rsidP="00BD547C">
      <w:pPr>
        <w:jc w:val="both"/>
        <w:rPr>
          <w:sz w:val="28"/>
          <w:szCs w:val="28"/>
          <w:lang w:val="kk-KZ"/>
        </w:rPr>
      </w:pPr>
      <w:r>
        <w:rPr>
          <w:sz w:val="28"/>
          <w:szCs w:val="28"/>
          <w:lang w:val="kk-KZ"/>
        </w:rPr>
        <w:t>- жоспарлаудың үздіксіздігі.</w:t>
      </w:r>
    </w:p>
    <w:p w:rsidR="00BD547C" w:rsidRDefault="00BD547C" w:rsidP="00BD547C">
      <w:pPr>
        <w:jc w:val="both"/>
        <w:rPr>
          <w:sz w:val="28"/>
          <w:szCs w:val="28"/>
          <w:lang w:val="kk-KZ"/>
        </w:rPr>
      </w:pPr>
      <w:r>
        <w:rPr>
          <w:sz w:val="28"/>
          <w:szCs w:val="28"/>
          <w:lang w:val="kk-KZ"/>
        </w:rPr>
        <w:tab/>
        <w:t xml:space="preserve">Жоспарлау процессінің өзі төрт кезеңнен тұрады: </w:t>
      </w:r>
    </w:p>
    <w:p w:rsidR="00BD547C" w:rsidRDefault="00BD547C" w:rsidP="00BD547C">
      <w:pPr>
        <w:jc w:val="both"/>
        <w:rPr>
          <w:sz w:val="28"/>
          <w:szCs w:val="28"/>
          <w:lang w:val="kk-KZ"/>
        </w:rPr>
      </w:pPr>
      <w:r>
        <w:rPr>
          <w:sz w:val="28"/>
          <w:szCs w:val="28"/>
          <w:lang w:val="kk-KZ"/>
        </w:rPr>
        <w:t xml:space="preserve">- жалпы мақсатты ойластыру; </w:t>
      </w:r>
    </w:p>
    <w:p w:rsidR="00BD547C" w:rsidRDefault="00BD547C" w:rsidP="00BD547C">
      <w:pPr>
        <w:jc w:val="both"/>
        <w:rPr>
          <w:sz w:val="28"/>
          <w:szCs w:val="28"/>
          <w:lang w:val="kk-KZ"/>
        </w:rPr>
      </w:pPr>
      <w:r>
        <w:rPr>
          <w:sz w:val="28"/>
          <w:szCs w:val="28"/>
          <w:lang w:val="kk-KZ"/>
        </w:rPr>
        <w:t xml:space="preserve">- белгіленген біршама уақыт кезеңіне (2, 5, 10 жылға) арналған нақтылы мақсатты айқындау; </w:t>
      </w:r>
    </w:p>
    <w:p w:rsidR="00BD547C" w:rsidRDefault="00BD547C" w:rsidP="00BD547C">
      <w:pPr>
        <w:jc w:val="both"/>
        <w:rPr>
          <w:sz w:val="28"/>
          <w:szCs w:val="28"/>
          <w:lang w:val="kk-KZ"/>
        </w:rPr>
      </w:pPr>
      <w:r>
        <w:rPr>
          <w:sz w:val="28"/>
          <w:szCs w:val="28"/>
          <w:lang w:val="kk-KZ"/>
        </w:rPr>
        <w:t xml:space="preserve">- оған жетудің жолдары мен амалдарын айқындау; </w:t>
      </w:r>
    </w:p>
    <w:p w:rsidR="00BD547C" w:rsidRDefault="00BD547C" w:rsidP="00BD547C">
      <w:pPr>
        <w:jc w:val="both"/>
        <w:rPr>
          <w:sz w:val="28"/>
          <w:szCs w:val="28"/>
          <w:lang w:val="kk-KZ"/>
        </w:rPr>
      </w:pPr>
      <w:r>
        <w:rPr>
          <w:sz w:val="28"/>
          <w:szCs w:val="28"/>
          <w:lang w:val="kk-KZ"/>
        </w:rPr>
        <w:t>- жоспарлы көрсеткіштерді нақты көрсеткістермен салыстыру арқылы қойылған мақсатқа жетуді бақылау.</w:t>
      </w:r>
    </w:p>
    <w:p w:rsidR="00BD547C" w:rsidRDefault="00BD547C" w:rsidP="00BD547C">
      <w:pPr>
        <w:jc w:val="both"/>
        <w:rPr>
          <w:sz w:val="28"/>
          <w:szCs w:val="28"/>
          <w:lang w:val="kk-KZ"/>
        </w:rPr>
      </w:pPr>
      <w:r>
        <w:rPr>
          <w:sz w:val="28"/>
          <w:szCs w:val="28"/>
          <w:lang w:val="kk-KZ"/>
        </w:rPr>
        <w:tab/>
        <w:t xml:space="preserve">Қаржылық жоспарлау – бұл қаржы механизмінің (тетіктерінің) қосалқы жүйесі және экономикалық және әлеуметтік жоспарлаудың құрамдас болігі болып табылады. Қаржылық жоспарлаудың </w:t>
      </w:r>
      <w:r>
        <w:rPr>
          <w:i/>
          <w:sz w:val="28"/>
          <w:szCs w:val="28"/>
          <w:lang w:val="kk-KZ"/>
        </w:rPr>
        <w:t>объектілеріне </w:t>
      </w:r>
      <w:r>
        <w:rPr>
          <w:sz w:val="28"/>
          <w:szCs w:val="28"/>
          <w:lang w:val="kk-KZ"/>
        </w:rPr>
        <w:t xml:space="preserve"> ақшалай кірістер мен жинақтардың қалыптасуы, орталықтандырылған және </w:t>
      </w:r>
      <w:r>
        <w:rPr>
          <w:sz w:val="28"/>
          <w:szCs w:val="28"/>
          <w:lang w:val="kk-KZ"/>
        </w:rPr>
        <w:lastRenderedPageBreak/>
        <w:t>орталықтандырылмаған ақшалай қаржаттардың пайдаланылуы жатады. Осыған орай, қаржылық жоспарлау - ақшалай қаражаттарды қалыптастыру, бөлістіру және пайдалану бойынша экономикалық үрдістерді жоспарлы басқару түсінігін береді. </w:t>
      </w:r>
    </w:p>
    <w:p w:rsidR="00BD547C" w:rsidRDefault="00BD547C" w:rsidP="00BD547C">
      <w:pPr>
        <w:jc w:val="both"/>
        <w:rPr>
          <w:sz w:val="28"/>
          <w:szCs w:val="28"/>
          <w:lang w:val="kk-KZ"/>
        </w:rPr>
      </w:pPr>
      <w:r>
        <w:rPr>
          <w:sz w:val="28"/>
          <w:szCs w:val="28"/>
          <w:lang w:val="kk-KZ"/>
        </w:rPr>
        <w:tab/>
        <w:t xml:space="preserve">Қаржылық жоспарлаудың </w:t>
      </w:r>
      <w:r>
        <w:rPr>
          <w:i/>
          <w:sz w:val="28"/>
          <w:szCs w:val="28"/>
          <w:lang w:val="kk-KZ"/>
        </w:rPr>
        <w:t>мақсатына</w:t>
      </w:r>
      <w:r>
        <w:rPr>
          <w:sz w:val="28"/>
          <w:szCs w:val="28"/>
          <w:lang w:val="kk-KZ"/>
        </w:rPr>
        <w:t xml:space="preserve"> қаржылық ресурстардың қалыптасу көздерін, олардың көлемін анықтау, тиімді арашамасын бекіту, аймақтар мен салалар арасында тиімді бөлістіру мен  резервті қаржы көздерін қалыптастыру  жатады.</w:t>
      </w:r>
    </w:p>
    <w:p w:rsidR="00BD547C" w:rsidRDefault="00BD547C" w:rsidP="00BD547C">
      <w:pPr>
        <w:jc w:val="both"/>
        <w:rPr>
          <w:sz w:val="28"/>
          <w:szCs w:val="28"/>
          <w:lang w:val="kk-KZ"/>
        </w:rPr>
      </w:pPr>
      <w:r>
        <w:rPr>
          <w:sz w:val="28"/>
          <w:szCs w:val="28"/>
          <w:lang w:val="kk-KZ"/>
        </w:rPr>
        <w:tab/>
        <w:t xml:space="preserve">Қаржылық жоспарлаудың </w:t>
      </w:r>
      <w:r>
        <w:rPr>
          <w:i/>
          <w:sz w:val="28"/>
          <w:szCs w:val="28"/>
          <w:lang w:val="kk-KZ"/>
        </w:rPr>
        <w:t>міндеттеріне</w:t>
      </w:r>
      <w:r>
        <w:rPr>
          <w:sz w:val="28"/>
          <w:szCs w:val="28"/>
          <w:lang w:val="kk-KZ"/>
        </w:rPr>
        <w:t xml:space="preserve"> шаруашылық субъектлерді дамыту мақсатында теңгерімділік пен үйлесімділікке қол жеткізу жатады. Қаржылық жоспарлау - бұл экономиканы басқарудың маңызды функциясына жатады. Ол мемлекеттің билік органдары арқылы сонымен қатар  шаруашылық субъектілер арқылы жүзеге асырылады. Нарықтық экономика жағдайында қаржылық жоспарлау көп жағдайда болжамдау негізінде жүзеге асырылады.</w:t>
      </w:r>
    </w:p>
    <w:p w:rsidR="00BD547C" w:rsidRDefault="00BD547C" w:rsidP="00BD547C">
      <w:pPr>
        <w:jc w:val="both"/>
        <w:rPr>
          <w:sz w:val="28"/>
          <w:szCs w:val="28"/>
          <w:lang w:val="kk-KZ"/>
        </w:rPr>
      </w:pPr>
      <w:r>
        <w:rPr>
          <w:sz w:val="28"/>
          <w:szCs w:val="28"/>
          <w:lang w:val="kk-KZ"/>
        </w:rPr>
        <w:tab/>
        <w:t>Болжамдау – бұл қандай да бір құбылыстың, объектінің келешекте дамуын алдын -ала көре білу мен бағдарлау.. Болжамдар орташа мерзімде (5-10 жыл) және ұзақ мерзімге (10 жылдан аса) дайындалады.</w:t>
      </w:r>
    </w:p>
    <w:p w:rsidR="00BD547C" w:rsidRDefault="00BD547C" w:rsidP="00BD547C">
      <w:pPr>
        <w:jc w:val="both"/>
        <w:rPr>
          <w:sz w:val="28"/>
          <w:szCs w:val="28"/>
          <w:lang w:val="kk-KZ"/>
        </w:rPr>
      </w:pPr>
      <w:r>
        <w:rPr>
          <w:sz w:val="28"/>
          <w:szCs w:val="28"/>
          <w:lang w:val="kk-KZ"/>
        </w:rPr>
        <w:tab/>
        <w:t>Жоспарлау бұл өзара байланысты қаржы тапсырмаларын әзірлеу, қаралған мерзімде оларды орындау, белгіленген мақсаттарға жетуге бағытталған процесс.</w:t>
      </w:r>
    </w:p>
    <w:p w:rsidR="00BD547C" w:rsidRDefault="00BD547C" w:rsidP="00BD547C">
      <w:pPr>
        <w:jc w:val="both"/>
        <w:rPr>
          <w:sz w:val="28"/>
          <w:szCs w:val="28"/>
          <w:lang w:val="kk-KZ"/>
        </w:rPr>
      </w:pPr>
      <w:r>
        <w:rPr>
          <w:sz w:val="28"/>
          <w:szCs w:val="28"/>
          <w:lang w:val="kk-KZ"/>
        </w:rPr>
        <w:tab/>
        <w:t>Қаржылық жоспарлауда келесі әдістер қолданылады:</w:t>
      </w:r>
    </w:p>
    <w:p w:rsidR="00BD547C" w:rsidRDefault="00BD547C" w:rsidP="00BD547C">
      <w:pPr>
        <w:jc w:val="both"/>
        <w:rPr>
          <w:sz w:val="28"/>
          <w:szCs w:val="28"/>
          <w:lang w:val="kk-KZ"/>
        </w:rPr>
      </w:pPr>
      <w:r>
        <w:rPr>
          <w:sz w:val="28"/>
          <w:szCs w:val="28"/>
          <w:lang w:val="kk-KZ"/>
        </w:rPr>
        <w:tab/>
        <w:t>1.</w:t>
      </w:r>
      <w:r>
        <w:rPr>
          <w:i/>
          <w:sz w:val="28"/>
          <w:szCs w:val="28"/>
          <w:lang w:val="kk-KZ"/>
        </w:rPr>
        <w:t>Экстрополяция әдісі</w:t>
      </w:r>
      <w:r>
        <w:rPr>
          <w:sz w:val="28"/>
          <w:szCs w:val="28"/>
          <w:lang w:val="kk-KZ"/>
        </w:rPr>
        <w:t xml:space="preserve"> - келешектегі даму көрсеткіштерін нақты көрсеткіштердің динамикасы негізінде анықтау.</w:t>
      </w:r>
    </w:p>
    <w:p w:rsidR="00BD547C" w:rsidRDefault="00BD547C" w:rsidP="00BD547C">
      <w:pPr>
        <w:jc w:val="both"/>
        <w:rPr>
          <w:sz w:val="28"/>
          <w:szCs w:val="28"/>
          <w:lang w:val="kk-KZ"/>
        </w:rPr>
      </w:pPr>
      <w:r>
        <w:rPr>
          <w:sz w:val="28"/>
          <w:szCs w:val="28"/>
          <w:lang w:val="kk-KZ"/>
        </w:rPr>
        <w:tab/>
        <w:t>2.</w:t>
      </w:r>
      <w:r>
        <w:rPr>
          <w:i/>
          <w:sz w:val="28"/>
          <w:szCs w:val="28"/>
          <w:lang w:val="kk-KZ"/>
        </w:rPr>
        <w:t>Сараптық бағалаулар әдісі</w:t>
      </w:r>
      <w:r>
        <w:rPr>
          <w:sz w:val="28"/>
          <w:szCs w:val="28"/>
          <w:lang w:val="kk-KZ"/>
        </w:rPr>
        <w:t xml:space="preserve"> – жоспарлауда аса білікті мамандардың тәжірибесін пайдалану – сарапшылардың тәжірибесін пайдалану.</w:t>
      </w:r>
    </w:p>
    <w:p w:rsidR="00BD547C" w:rsidRDefault="00BD547C" w:rsidP="00BD547C">
      <w:pPr>
        <w:jc w:val="both"/>
        <w:rPr>
          <w:sz w:val="28"/>
          <w:szCs w:val="28"/>
          <w:lang w:val="kk-KZ"/>
        </w:rPr>
      </w:pPr>
      <w:r>
        <w:rPr>
          <w:sz w:val="28"/>
          <w:szCs w:val="28"/>
          <w:lang w:val="kk-KZ"/>
        </w:rPr>
        <w:tab/>
        <w:t xml:space="preserve">3. </w:t>
      </w:r>
      <w:r>
        <w:rPr>
          <w:i/>
          <w:sz w:val="28"/>
          <w:szCs w:val="28"/>
          <w:lang w:val="kk-KZ"/>
        </w:rPr>
        <w:t>Нормативтік әдіс</w:t>
      </w:r>
      <w:r>
        <w:rPr>
          <w:sz w:val="28"/>
          <w:szCs w:val="28"/>
          <w:lang w:val="kk-KZ"/>
        </w:rPr>
        <w:t xml:space="preserve"> – жоспарлы көрсеткіштері бекітілген нормалар мен нормативтер негізінде есептеліп шығарылады.  </w:t>
      </w:r>
    </w:p>
    <w:p w:rsidR="00BD547C" w:rsidRDefault="00BD547C" w:rsidP="00BD547C">
      <w:pPr>
        <w:jc w:val="both"/>
        <w:rPr>
          <w:sz w:val="28"/>
          <w:szCs w:val="28"/>
          <w:lang w:val="kk-KZ"/>
        </w:rPr>
      </w:pPr>
      <w:r>
        <w:rPr>
          <w:sz w:val="28"/>
          <w:szCs w:val="28"/>
          <w:lang w:val="kk-KZ"/>
        </w:rPr>
        <w:tab/>
        <w:t>4.</w:t>
      </w:r>
      <w:r>
        <w:rPr>
          <w:i/>
          <w:sz w:val="28"/>
          <w:szCs w:val="28"/>
          <w:lang w:val="kk-KZ"/>
        </w:rPr>
        <w:t>Баланстық әдіс</w:t>
      </w:r>
      <w:r>
        <w:rPr>
          <w:sz w:val="28"/>
          <w:szCs w:val="28"/>
          <w:lang w:val="kk-KZ"/>
        </w:rPr>
        <w:t xml:space="preserve"> – шығындардың олардың жабу көздерімен үйлесуін қарастырады.</w:t>
      </w:r>
    </w:p>
    <w:p w:rsidR="00BD547C" w:rsidRDefault="00BD547C" w:rsidP="00BD547C">
      <w:pPr>
        <w:jc w:val="both"/>
        <w:rPr>
          <w:sz w:val="28"/>
          <w:szCs w:val="28"/>
          <w:lang w:val="kk-KZ"/>
        </w:rPr>
      </w:pPr>
      <w:r>
        <w:rPr>
          <w:sz w:val="28"/>
          <w:szCs w:val="28"/>
          <w:lang w:val="kk-KZ"/>
        </w:rPr>
        <w:tab/>
        <w:t>5.</w:t>
      </w:r>
      <w:r>
        <w:rPr>
          <w:i/>
          <w:sz w:val="28"/>
          <w:szCs w:val="28"/>
          <w:lang w:val="kk-KZ"/>
        </w:rPr>
        <w:t>Қаржылық бағдарламалау</w:t>
      </w:r>
      <w:r>
        <w:rPr>
          <w:sz w:val="28"/>
          <w:szCs w:val="28"/>
          <w:lang w:val="kk-KZ"/>
        </w:rPr>
        <w:t>– нақты мақсат пен оған жетудің жолдары анықталған бағдарламалы тәсілдерін  қолдану арқылы жүзеге асырылатын әдіс.</w:t>
      </w:r>
    </w:p>
    <w:p w:rsidR="00BD547C" w:rsidRDefault="00BD547C" w:rsidP="00BD547C">
      <w:pPr>
        <w:jc w:val="both"/>
        <w:rPr>
          <w:sz w:val="28"/>
          <w:szCs w:val="28"/>
          <w:lang w:val="kk-KZ"/>
        </w:rPr>
      </w:pPr>
      <w:r>
        <w:rPr>
          <w:sz w:val="28"/>
          <w:szCs w:val="28"/>
          <w:lang w:val="kk-KZ"/>
        </w:rPr>
        <w:tab/>
        <w:t>6.</w:t>
      </w:r>
      <w:r>
        <w:rPr>
          <w:i/>
          <w:sz w:val="28"/>
          <w:szCs w:val="28"/>
          <w:lang w:val="kk-KZ"/>
        </w:rPr>
        <w:t>Экономико-математикалық әдістер</w:t>
      </w:r>
      <w:r>
        <w:rPr>
          <w:sz w:val="28"/>
          <w:szCs w:val="28"/>
          <w:lang w:val="kk-KZ"/>
        </w:rPr>
        <w:t xml:space="preserve"> – ең тиімді процесс үлгісін құру және оны қаржы саласына көшіру әдісі. </w:t>
      </w:r>
    </w:p>
    <w:p w:rsidR="00BD547C" w:rsidRDefault="00BD547C" w:rsidP="00BD547C">
      <w:pPr>
        <w:jc w:val="both"/>
        <w:rPr>
          <w:sz w:val="28"/>
          <w:szCs w:val="28"/>
          <w:lang w:val="kk-KZ"/>
        </w:rPr>
      </w:pPr>
      <w:r>
        <w:rPr>
          <w:sz w:val="28"/>
          <w:szCs w:val="28"/>
          <w:lang w:val="kk-KZ"/>
        </w:rPr>
        <w:tab/>
        <w:t xml:space="preserve">Қаржылық жоспарлаудың негізгі құжатына- қаржылық жоспар жатады. </w:t>
      </w:r>
      <w:r>
        <w:rPr>
          <w:sz w:val="28"/>
          <w:szCs w:val="28"/>
          <w:lang w:val="kk-KZ"/>
        </w:rPr>
        <w:br/>
        <w:t>Қаржы жоспары – бұл шаруашылық жүргізуші субъектілердің, салалардың, аймақтардың және жалпы мемлекеттің ақшалай  қорларын құрудың және пайдаланудың жоспары болып табылады.</w:t>
      </w:r>
      <w:r>
        <w:rPr>
          <w:sz w:val="28"/>
          <w:szCs w:val="28"/>
          <w:lang w:val="kk-KZ"/>
        </w:rPr>
        <w:tab/>
        <w:t>Уақыт кезеңіне байланысты қаржылық жоспарлау жылдық, орта мерзімдік (үш -бес жылдық) және ұзақ мерзімдік қаржылық жоспарлауға бөлінеді.</w:t>
      </w:r>
    </w:p>
    <w:p w:rsidR="00BD547C" w:rsidRDefault="00BD547C" w:rsidP="00BD547C">
      <w:pPr>
        <w:ind w:firstLine="708"/>
        <w:jc w:val="both"/>
        <w:rPr>
          <w:sz w:val="28"/>
          <w:szCs w:val="28"/>
          <w:lang w:val="kk-KZ"/>
        </w:rPr>
      </w:pPr>
      <w:r>
        <w:rPr>
          <w:i/>
          <w:sz w:val="28"/>
          <w:szCs w:val="28"/>
          <w:lang w:val="kk-KZ"/>
        </w:rPr>
        <w:t>Бизнес - жоспарлау процесінің негізгісі</w:t>
      </w:r>
      <w:r>
        <w:rPr>
          <w:sz w:val="28"/>
          <w:szCs w:val="28"/>
          <w:lang w:val="kk-KZ"/>
        </w:rPr>
        <w:t xml:space="preserve"> – кәсіпкерлік жобаның  бизнес - жоспарын және ұйымның даму бизнес-жоспары.</w:t>
      </w:r>
    </w:p>
    <w:p w:rsidR="00BD547C" w:rsidRDefault="00BD547C" w:rsidP="00BD547C">
      <w:pPr>
        <w:ind w:firstLine="708"/>
        <w:jc w:val="both"/>
        <w:rPr>
          <w:sz w:val="28"/>
          <w:szCs w:val="28"/>
          <w:lang w:val="kk-KZ"/>
        </w:rPr>
      </w:pPr>
      <w:r>
        <w:rPr>
          <w:sz w:val="28"/>
          <w:szCs w:val="28"/>
          <w:lang w:val="kk-KZ"/>
        </w:rPr>
        <w:t xml:space="preserve">Ұйымның даму жоспарын дайындау кезінде кәсіпкер бизнес-жоспардың айтарлықтай ерекшеліктерін білуі тиіс. Кәсіпкерлер өзінің ісін жоспарлау </w:t>
      </w:r>
      <w:r>
        <w:rPr>
          <w:sz w:val="28"/>
          <w:szCs w:val="28"/>
          <w:lang w:val="kk-KZ"/>
        </w:rPr>
        <w:lastRenderedPageBreak/>
        <w:t>кезінде шаруашылық жүргізу ережелерінің өзгерістерін, экономиканың дамуының бірқалыпты болмайтынын ескеруі қажет.</w:t>
      </w:r>
    </w:p>
    <w:p w:rsidR="00BD547C" w:rsidRDefault="00BD547C" w:rsidP="00BD547C">
      <w:pPr>
        <w:ind w:firstLine="708"/>
        <w:jc w:val="both"/>
        <w:rPr>
          <w:sz w:val="28"/>
          <w:szCs w:val="28"/>
          <w:lang w:val="kk-KZ"/>
        </w:rPr>
      </w:pPr>
      <w:r>
        <w:rPr>
          <w:sz w:val="28"/>
          <w:szCs w:val="28"/>
          <w:lang w:val="kk-KZ"/>
        </w:rPr>
        <w:t>Қазақстандық кәсіпкерлер бизнес-жоспардың сандық көрсеткіштерін, әріптестердің бәсекеге қабілеттілігін ескере отырып, өздері есептеулері тиіс. Қазақстандық кәсіпкерлер мемлекеттік билік органдарының шешім қабылдаудағы кейбір ерекшеліктеріне байланысты өзіндік қасиеттері мен мүмкіндіктерін асыра бағаламауы тиіс.</w:t>
      </w:r>
    </w:p>
    <w:p w:rsidR="00BD547C" w:rsidRDefault="00BD547C" w:rsidP="00BD547C">
      <w:pPr>
        <w:ind w:firstLine="708"/>
        <w:jc w:val="both"/>
        <w:rPr>
          <w:sz w:val="28"/>
          <w:szCs w:val="28"/>
          <w:lang w:val="kk-KZ"/>
        </w:rPr>
      </w:pPr>
      <w:r>
        <w:rPr>
          <w:sz w:val="28"/>
          <w:szCs w:val="28"/>
          <w:lang w:val="kk-KZ"/>
        </w:rPr>
        <w:t>Бизнес-жоспар кәсіпкерлік жобаларды жүзеге асыру жолында меншік және несиеге алынған қаржыларды, материалдық, кадрлық мүмкіндіктерді, түрлі тәуекелдік жағдайды ескере отырып, нарықтық бәсеке жағдайында ұйымның негізгі бөлімдерінің даму барысын сипаттайтын құжат.</w:t>
      </w:r>
    </w:p>
    <w:p w:rsidR="00BD547C" w:rsidRDefault="00BD547C" w:rsidP="00BD547C">
      <w:pPr>
        <w:ind w:firstLine="708"/>
        <w:jc w:val="both"/>
        <w:rPr>
          <w:sz w:val="28"/>
          <w:szCs w:val="28"/>
          <w:lang w:val="kk-KZ"/>
        </w:rPr>
      </w:pPr>
      <w:r>
        <w:rPr>
          <w:sz w:val="28"/>
          <w:szCs w:val="28"/>
          <w:lang w:val="kk-KZ"/>
        </w:rPr>
        <w:t>Ғылыми негізде дайындалған бизнес-жоспар сан және сапа жөнінен кәспкер үшін де несие беретіндер мен әріптестер үшін де бағдар –сүйеніш болуы тиіс. Яғни бизнес-жоспар–жоспарланған істердің нақтылығын көрсететін, экономикалық негізделген маңызды құжат. Сонымен бірге бизнес-жоспар инвесторлар мен әріптестер үшін жарнама құралы болып табылады. Сондықтан бизнес-жоспар қаржыгерлерге, бизнес бойынша әріптестер мен банк қызметкерлеріне іскерлік түсінікті тілде жазылып , дайындалуы тиіс.</w:t>
      </w:r>
    </w:p>
    <w:p w:rsidR="00BD547C" w:rsidRDefault="00BD547C" w:rsidP="00BD547C">
      <w:pPr>
        <w:ind w:firstLine="708"/>
        <w:jc w:val="both"/>
        <w:rPr>
          <w:sz w:val="28"/>
          <w:szCs w:val="28"/>
          <w:lang w:val="kk-KZ"/>
        </w:rPr>
      </w:pPr>
      <w:r>
        <w:rPr>
          <w:sz w:val="28"/>
          <w:szCs w:val="28"/>
          <w:lang w:val="kk-KZ"/>
        </w:rPr>
        <w:t>Жалпы ереже бойынша бизнес-жоспар бірнеше жылға (3-5 жылға) жасалады.</w:t>
      </w:r>
    </w:p>
    <w:p w:rsidR="00BD547C" w:rsidRDefault="00BD547C" w:rsidP="00BD547C">
      <w:pPr>
        <w:ind w:firstLine="708"/>
        <w:jc w:val="both"/>
        <w:rPr>
          <w:sz w:val="28"/>
          <w:szCs w:val="28"/>
          <w:lang w:val="kk-KZ"/>
        </w:rPr>
      </w:pPr>
      <w:r>
        <w:rPr>
          <w:sz w:val="28"/>
          <w:szCs w:val="28"/>
          <w:lang w:val="kk-KZ"/>
        </w:rPr>
        <w:t>Кәсіпкерлік тәжірибе бойынша да, ғылыми әдебиеттерде де бизнес-жоспардың құрылымы мен мазмұнына біртекті нұсқаулар жоқ, себебі әрбір бизнес-жоспардың мақсаты, кәсіпкердің таңдап алатын өндіріс саласы, ұйымның даму стратегиясы әртүрлі, әрқайсысының өз ерекшеліктері болады.</w:t>
      </w:r>
    </w:p>
    <w:p w:rsidR="00BD547C" w:rsidRDefault="00BD547C" w:rsidP="00BD547C">
      <w:pPr>
        <w:ind w:firstLine="708"/>
        <w:jc w:val="both"/>
        <w:rPr>
          <w:sz w:val="28"/>
          <w:szCs w:val="28"/>
          <w:lang w:val="kk-KZ"/>
        </w:rPr>
      </w:pPr>
      <w:r>
        <w:rPr>
          <w:sz w:val="28"/>
          <w:szCs w:val="28"/>
          <w:lang w:val="kk-KZ"/>
        </w:rPr>
        <w:t xml:space="preserve">Кәсіпкер жеке өзінің ісіне </w:t>
      </w:r>
      <w:r>
        <w:rPr>
          <w:i/>
          <w:sz w:val="28"/>
          <w:szCs w:val="28"/>
          <w:lang w:val="kk-KZ"/>
        </w:rPr>
        <w:t>бизнес-жоспар</w:t>
      </w:r>
      <w:r>
        <w:rPr>
          <w:sz w:val="28"/>
          <w:szCs w:val="28"/>
          <w:lang w:val="kk-KZ"/>
        </w:rPr>
        <w:t xml:space="preserve"> дайындау кезінде мынандай бөлімдерді қарастыру керек:</w:t>
      </w:r>
    </w:p>
    <w:p w:rsidR="00BD547C" w:rsidRDefault="00BD547C" w:rsidP="00BD547C">
      <w:pPr>
        <w:numPr>
          <w:ilvl w:val="0"/>
          <w:numId w:val="1"/>
        </w:numPr>
        <w:ind w:left="0" w:firstLine="360"/>
        <w:jc w:val="both"/>
        <w:rPr>
          <w:sz w:val="28"/>
          <w:szCs w:val="28"/>
          <w:lang w:val="kk-KZ"/>
        </w:rPr>
      </w:pPr>
      <w:r>
        <w:rPr>
          <w:i/>
          <w:sz w:val="28"/>
          <w:szCs w:val="28"/>
          <w:lang w:val="kk-KZ"/>
        </w:rPr>
        <w:t>Ұйымның жалпы сипаттамасы</w:t>
      </w:r>
      <w:r>
        <w:rPr>
          <w:sz w:val="28"/>
          <w:szCs w:val="28"/>
          <w:lang w:val="kk-KZ"/>
        </w:rPr>
        <w:t xml:space="preserve"> (Резюме). Бұл бөлім барлық басқа бөлімдерді дайындап болғанан кейін дайындалады. Негізгі бағыт – анықталған мақсат және стратегияға жету жолдары.</w:t>
      </w:r>
    </w:p>
    <w:p w:rsidR="00BD547C" w:rsidRDefault="00BD547C" w:rsidP="00BD547C">
      <w:pPr>
        <w:numPr>
          <w:ilvl w:val="0"/>
          <w:numId w:val="1"/>
        </w:numPr>
        <w:ind w:left="0" w:firstLine="360"/>
        <w:jc w:val="both"/>
        <w:rPr>
          <w:sz w:val="28"/>
          <w:szCs w:val="28"/>
          <w:lang w:val="kk-KZ"/>
        </w:rPr>
      </w:pPr>
      <w:r>
        <w:rPr>
          <w:i/>
          <w:sz w:val="28"/>
          <w:szCs w:val="28"/>
          <w:lang w:val="kk-KZ"/>
        </w:rPr>
        <w:t>Тауардың сипаттамасы</w:t>
      </w:r>
      <w:r>
        <w:rPr>
          <w:sz w:val="28"/>
          <w:szCs w:val="28"/>
          <w:lang w:val="kk-KZ"/>
        </w:rPr>
        <w:t>. Бұл ұйымның ең маңызды іс-әрекеттерінің нәтижесі. Жұмысқа кірісер алдында кәсіпкер өндіретін тауары мен көрсететін қызметтері туралы тұтынушыларға анық, жан-жақты толық сипаттма беруі керек.</w:t>
      </w:r>
    </w:p>
    <w:p w:rsidR="00BD547C" w:rsidRDefault="00BD547C" w:rsidP="00BD547C">
      <w:pPr>
        <w:numPr>
          <w:ilvl w:val="0"/>
          <w:numId w:val="1"/>
        </w:numPr>
        <w:ind w:left="0" w:firstLine="360"/>
        <w:jc w:val="both"/>
        <w:rPr>
          <w:sz w:val="28"/>
          <w:szCs w:val="28"/>
          <w:lang w:val="kk-KZ"/>
        </w:rPr>
      </w:pPr>
      <w:r>
        <w:rPr>
          <w:i/>
          <w:sz w:val="28"/>
          <w:szCs w:val="28"/>
          <w:lang w:val="kk-KZ"/>
        </w:rPr>
        <w:t>Тауар өткізу нарығы</w:t>
      </w:r>
      <w:r>
        <w:rPr>
          <w:sz w:val="28"/>
          <w:szCs w:val="28"/>
          <w:lang w:val="kk-KZ"/>
        </w:rPr>
        <w:t xml:space="preserve">. Кәсіпкерлік ұйым тұтынушалар үшін жұмыс істейтін, сондықтан сатып алушыларды анықтап, нарықты талдауы, өндірілген тауары мен қызметтері нарықтан “шығып қалмауы” жағдайын алдын-ала қарастыру керек. </w:t>
      </w:r>
    </w:p>
    <w:p w:rsidR="00BD547C" w:rsidRDefault="00BD547C" w:rsidP="00BD547C">
      <w:pPr>
        <w:numPr>
          <w:ilvl w:val="0"/>
          <w:numId w:val="1"/>
        </w:numPr>
        <w:ind w:left="0" w:firstLine="360"/>
        <w:jc w:val="both"/>
        <w:rPr>
          <w:sz w:val="28"/>
          <w:szCs w:val="28"/>
          <w:lang w:val="kk-KZ"/>
        </w:rPr>
      </w:pPr>
      <w:r>
        <w:rPr>
          <w:i/>
          <w:sz w:val="28"/>
          <w:szCs w:val="28"/>
          <w:lang w:val="kk-KZ"/>
        </w:rPr>
        <w:t>Өткізу нарығындағы бәсеке</w:t>
      </w:r>
      <w:r>
        <w:rPr>
          <w:sz w:val="28"/>
          <w:szCs w:val="28"/>
          <w:lang w:val="kk-KZ"/>
        </w:rPr>
        <w:t>. Бұл бөлімде нарықтық конъюктураны талдау, нарықтық стратегия мен тактика, бәсекелестердің сипаттамасы көрсетілуі тиіс.</w:t>
      </w:r>
    </w:p>
    <w:p w:rsidR="00BD547C" w:rsidRDefault="00BD547C" w:rsidP="00BD547C">
      <w:pPr>
        <w:numPr>
          <w:ilvl w:val="0"/>
          <w:numId w:val="1"/>
        </w:numPr>
        <w:ind w:left="0" w:firstLine="360"/>
        <w:jc w:val="both"/>
        <w:rPr>
          <w:sz w:val="28"/>
          <w:szCs w:val="28"/>
          <w:lang w:val="kk-KZ"/>
        </w:rPr>
      </w:pPr>
      <w:r>
        <w:rPr>
          <w:i/>
          <w:sz w:val="28"/>
          <w:szCs w:val="28"/>
          <w:lang w:val="kk-KZ"/>
        </w:rPr>
        <w:t>Маркетингтік жоспар.</w:t>
      </w:r>
      <w:r>
        <w:rPr>
          <w:sz w:val="28"/>
          <w:szCs w:val="28"/>
          <w:lang w:val="kk-KZ"/>
        </w:rPr>
        <w:t xml:space="preserve"> Әрбір тауар түріне арнайы жоспар болуы керек, сонымен бірге тауарларға байланысты нарықтық өзгерістер, жаңа тауар өндірісін дамыту мәселелері қарастырылып, осылардың барлық жиынтығы маркетингтік жоспар деп аталады.</w:t>
      </w:r>
    </w:p>
    <w:p w:rsidR="00BD547C" w:rsidRDefault="00BD547C" w:rsidP="00BD547C">
      <w:pPr>
        <w:numPr>
          <w:ilvl w:val="0"/>
          <w:numId w:val="1"/>
        </w:numPr>
        <w:ind w:left="0" w:firstLine="360"/>
        <w:jc w:val="both"/>
        <w:rPr>
          <w:i/>
          <w:sz w:val="28"/>
          <w:szCs w:val="28"/>
          <w:u w:val="single"/>
          <w:lang w:val="kk-KZ"/>
        </w:rPr>
      </w:pPr>
      <w:r>
        <w:rPr>
          <w:i/>
          <w:sz w:val="28"/>
          <w:szCs w:val="28"/>
          <w:lang w:val="kk-KZ"/>
        </w:rPr>
        <w:lastRenderedPageBreak/>
        <w:t xml:space="preserve">Өндірістік жоспар. </w:t>
      </w:r>
      <w:r>
        <w:rPr>
          <w:sz w:val="28"/>
          <w:szCs w:val="28"/>
          <w:lang w:val="kk-KZ"/>
        </w:rPr>
        <w:t xml:space="preserve">Бұл тек қана өндіріспен шұғылданатын кәсіпкерлер үшін қажет . Басты міндет Әріптестерге қажетті тауарды тиісті мөлшерде талап етілген сапада мезгілінде өндіретінін дәлелдеу. Яғни қажетті тауарды өндіру процесін, өндірісті ұйымдастыру. </w:t>
      </w:r>
    </w:p>
    <w:p w:rsidR="00BD547C" w:rsidRDefault="00BD547C" w:rsidP="00BD547C">
      <w:pPr>
        <w:numPr>
          <w:ilvl w:val="0"/>
          <w:numId w:val="1"/>
        </w:numPr>
        <w:ind w:left="0" w:firstLine="360"/>
        <w:jc w:val="both"/>
        <w:rPr>
          <w:sz w:val="28"/>
          <w:szCs w:val="28"/>
          <w:lang w:val="kk-KZ"/>
        </w:rPr>
      </w:pPr>
      <w:r>
        <w:rPr>
          <w:i/>
          <w:sz w:val="28"/>
          <w:szCs w:val="28"/>
          <w:lang w:val="kk-KZ"/>
        </w:rPr>
        <w:t>Ұйымдастырушылық  жоспар</w:t>
      </w:r>
      <w:r>
        <w:rPr>
          <w:sz w:val="28"/>
          <w:szCs w:val="28"/>
          <w:lang w:val="kk-KZ"/>
        </w:rPr>
        <w:t xml:space="preserve">. Бұл бизнес жоспардың бұл бөлімінде ұйымды басқару деңгейі, кәсіпкер мен ұйым мүшелерінің білімі, тәжірибесі, кәсіби мамандану деңгейлері көрсетіледі. </w:t>
      </w:r>
    </w:p>
    <w:p w:rsidR="00BD547C" w:rsidRDefault="00BD547C" w:rsidP="00BD547C">
      <w:pPr>
        <w:numPr>
          <w:ilvl w:val="0"/>
          <w:numId w:val="1"/>
        </w:numPr>
        <w:tabs>
          <w:tab w:val="num" w:pos="0"/>
        </w:tabs>
        <w:ind w:left="0" w:firstLine="360"/>
        <w:jc w:val="both"/>
        <w:rPr>
          <w:i/>
          <w:sz w:val="28"/>
          <w:szCs w:val="28"/>
          <w:u w:val="single"/>
          <w:lang w:val="kk-KZ"/>
        </w:rPr>
      </w:pPr>
      <w:r>
        <w:rPr>
          <w:i/>
          <w:sz w:val="28"/>
          <w:szCs w:val="28"/>
          <w:lang w:val="kk-KZ"/>
        </w:rPr>
        <w:t xml:space="preserve">Кәсіпкерліктегі тәуекелділік </w:t>
      </w:r>
      <w:r>
        <w:rPr>
          <w:sz w:val="28"/>
          <w:szCs w:val="28"/>
          <w:lang w:val="kk-KZ"/>
        </w:rPr>
        <w:t xml:space="preserve">Бұл бөлімде кәсіпкерлік іс-әрекеттердегі мүмкін болатын қауіптерге тәуекелділік жағдайлары  сипатталады, әртүрлі сыртқы және ішкі қауіпті жағдайлар мен оның зардаптарын жою жолдарын немесе алдын алу мәселелері қаралады. </w:t>
      </w:r>
    </w:p>
    <w:p w:rsidR="00BD547C" w:rsidRDefault="00BD547C" w:rsidP="00BD547C">
      <w:pPr>
        <w:numPr>
          <w:ilvl w:val="0"/>
          <w:numId w:val="1"/>
        </w:numPr>
        <w:ind w:left="0" w:firstLine="360"/>
        <w:jc w:val="both"/>
        <w:rPr>
          <w:i/>
          <w:sz w:val="28"/>
          <w:szCs w:val="28"/>
          <w:lang w:val="tr-TR"/>
        </w:rPr>
      </w:pPr>
      <w:r>
        <w:rPr>
          <w:i/>
          <w:sz w:val="28"/>
          <w:szCs w:val="28"/>
          <w:lang w:val="kk-KZ"/>
        </w:rPr>
        <w:t xml:space="preserve">Қаржылық жоспар. </w:t>
      </w:r>
      <w:r>
        <w:rPr>
          <w:sz w:val="28"/>
          <w:szCs w:val="28"/>
          <w:lang w:val="kk-KZ"/>
        </w:rPr>
        <w:t>Бұл бөлім ең қорытынды кәсіпорын іс-әрекеттерінің нәтижесін көрсететін бөлім болып табылады. Қаржы бөлімінде кәсіпкерлік іс-әрекеттердің даму стратегиясы, қаншалықты жүзеге асырылғаны көрінеді.</w:t>
      </w:r>
    </w:p>
    <w:p w:rsidR="00BD547C" w:rsidRDefault="00BD547C" w:rsidP="00BD547C">
      <w:pPr>
        <w:numPr>
          <w:ilvl w:val="0"/>
          <w:numId w:val="1"/>
        </w:numPr>
        <w:ind w:left="0" w:firstLine="360"/>
        <w:jc w:val="both"/>
        <w:rPr>
          <w:sz w:val="28"/>
          <w:szCs w:val="28"/>
          <w:lang w:val="kk-KZ"/>
        </w:rPr>
      </w:pPr>
      <w:r>
        <w:rPr>
          <w:i/>
          <w:sz w:val="28"/>
          <w:szCs w:val="28"/>
          <w:lang w:val="kk-KZ"/>
        </w:rPr>
        <w:t>Қосымшалар.</w:t>
      </w:r>
      <w:r>
        <w:rPr>
          <w:sz w:val="28"/>
          <w:szCs w:val="28"/>
          <w:lang w:val="kk-KZ"/>
        </w:rPr>
        <w:t xml:space="preserve"> Қосымшаларда бизнес-жоспардың кейбір бөлімдерін нақтылай түсетін мәліметтер болады. </w:t>
      </w:r>
    </w:p>
    <w:p w:rsidR="00BD547C" w:rsidRPr="00BD547C" w:rsidRDefault="00BD547C" w:rsidP="00BD547C">
      <w:pPr>
        <w:jc w:val="both"/>
        <w:rPr>
          <w:sz w:val="28"/>
          <w:szCs w:val="28"/>
          <w:lang w:val="tr-TR"/>
        </w:rPr>
      </w:pPr>
    </w:p>
    <w:p w:rsidR="00BD547C" w:rsidRPr="00BD547C" w:rsidRDefault="00BD547C" w:rsidP="00BD547C">
      <w:pPr>
        <w:jc w:val="both"/>
        <w:rPr>
          <w:sz w:val="28"/>
          <w:szCs w:val="28"/>
          <w:lang w:val="tr-TR"/>
        </w:rPr>
      </w:pPr>
    </w:p>
    <w:p w:rsidR="00BD547C" w:rsidRPr="00BD547C" w:rsidRDefault="00BD547C" w:rsidP="00BD547C">
      <w:pPr>
        <w:jc w:val="both"/>
        <w:rPr>
          <w:sz w:val="28"/>
          <w:szCs w:val="28"/>
          <w:lang w:val="tr-TR"/>
        </w:rPr>
      </w:pPr>
    </w:p>
    <w:p w:rsidR="00BD547C" w:rsidRDefault="00BD547C" w:rsidP="00BD547C">
      <w:pPr>
        <w:jc w:val="both"/>
        <w:rPr>
          <w:sz w:val="28"/>
          <w:szCs w:val="28"/>
          <w:lang w:val="kk-KZ"/>
        </w:rPr>
      </w:pPr>
    </w:p>
    <w:p w:rsidR="009251AA" w:rsidRPr="00BD547C" w:rsidRDefault="00BD547C" w:rsidP="00BD547C">
      <w:pPr>
        <w:rPr>
          <w:lang w:val="tr-TR"/>
        </w:rPr>
      </w:pPr>
      <w:r>
        <w:rPr>
          <w:i/>
          <w:sz w:val="28"/>
          <w:szCs w:val="28"/>
          <w:lang w:val="kk-KZ"/>
        </w:rPr>
        <w:br w:type="page"/>
      </w:r>
      <w:bookmarkStart w:id="0" w:name="_GoBack"/>
      <w:bookmarkEnd w:id="0"/>
    </w:p>
    <w:sectPr w:rsidR="009251AA" w:rsidRPr="00BD54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D424DF"/>
    <w:multiLevelType w:val="hybridMultilevel"/>
    <w:tmpl w:val="375888CE"/>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F0F"/>
    <w:rsid w:val="009251AA"/>
    <w:rsid w:val="00BD547C"/>
    <w:rsid w:val="00EC3F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F1C6F7-CD86-4B75-9100-49596983E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547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1252</Words>
  <Characters>7143</Characters>
  <Application>Microsoft Office Word</Application>
  <DocSecurity>0</DocSecurity>
  <Lines>59</Lines>
  <Paragraphs>16</Paragraphs>
  <ScaleCrop>false</ScaleCrop>
  <Company>diakov.net</Company>
  <LinksUpToDate>false</LinksUpToDate>
  <CharactersWithSpaces>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2020-03-24T16:00:00Z</dcterms:created>
  <dcterms:modified xsi:type="dcterms:W3CDTF">2020-03-24T16:00:00Z</dcterms:modified>
</cp:coreProperties>
</file>